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25" w:rsidRPr="00EF332F" w:rsidRDefault="00801525" w:rsidP="00801525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01525" w:rsidRPr="00EF332F" w:rsidRDefault="00801525" w:rsidP="0080152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01525" w:rsidRDefault="00801525" w:rsidP="00801525">
      <w:pPr>
        <w:pStyle w:val="ConsPlusNonformat"/>
        <w:widowControl/>
      </w:pPr>
    </w:p>
    <w:p w:rsidR="00801525" w:rsidRPr="00801525" w:rsidRDefault="00801525" w:rsidP="008015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362AB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681534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D409B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6362AB">
        <w:rPr>
          <w:rFonts w:ascii="Times New Roman" w:hAnsi="Times New Roman" w:cs="Times New Roman"/>
          <w:sz w:val="24"/>
          <w:szCs w:val="24"/>
        </w:rPr>
        <w:t>20</w:t>
      </w:r>
    </w:p>
    <w:p w:rsidR="00801525" w:rsidRDefault="00801525" w:rsidP="00801525">
      <w:pPr>
        <w:pStyle w:val="ConsPlusNonformat"/>
        <w:widowControl/>
      </w:pP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25" w:rsidRPr="00AE7A99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362AB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681534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409BF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E32D9" w:rsidRPr="00B3588A" w:rsidRDefault="008E32D9" w:rsidP="008E32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6362AB" w:rsidRDefault="006362AB" w:rsidP="006362A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3AFB">
        <w:rPr>
          <w:rFonts w:ascii="Times New Roman" w:hAnsi="Times New Roman" w:cs="Times New Roman"/>
          <w:sz w:val="28"/>
          <w:szCs w:val="28"/>
        </w:rPr>
        <w:t>«</w:t>
      </w:r>
      <w:r w:rsidRPr="00573AFB">
        <w:rPr>
          <w:rFonts w:ascii="Times New Roman" w:hAnsi="Times New Roman" w:cs="Times New Roman"/>
          <w:sz w:val="28"/>
          <w:szCs w:val="28"/>
          <w:u w:val="single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  <w:u w:val="single"/>
        </w:rPr>
        <w:t>исполнения федерального законодательства в части обеспечения доли участия субъектов малого и среднего предпринимательства в государственных и муниципальных закупках»</w:t>
      </w:r>
    </w:p>
    <w:p w:rsidR="008E32D9" w:rsidRPr="00844545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6E7B03" w:rsidRDefault="008E32D9" w:rsidP="00B6286B">
      <w:pPr>
        <w:pStyle w:val="ConsPlusNonformat"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03">
        <w:rPr>
          <w:rFonts w:ascii="Times New Roman" w:hAnsi="Times New Roman" w:cs="Times New Roman"/>
          <w:sz w:val="28"/>
          <w:szCs w:val="28"/>
        </w:rPr>
        <w:t xml:space="preserve">1. Основание для проведения контрольного мероприятия: </w:t>
      </w:r>
      <w:r w:rsidR="00801525" w:rsidRPr="00801525">
        <w:rPr>
          <w:rFonts w:ascii="Times New Roman" w:hAnsi="Times New Roman" w:cs="Times New Roman"/>
          <w:sz w:val="28"/>
          <w:szCs w:val="28"/>
          <w:u w:val="single"/>
        </w:rPr>
        <w:t xml:space="preserve">Письмо Прокуратуры Баяндаевского района </w:t>
      </w:r>
      <w:r w:rsidR="00801525" w:rsidRPr="00D409B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7722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62AB" w:rsidRPr="006362AB">
        <w:rPr>
          <w:rFonts w:ascii="Times New Roman" w:hAnsi="Times New Roman" w:cs="Times New Roman"/>
          <w:sz w:val="28"/>
          <w:szCs w:val="28"/>
          <w:u w:val="single"/>
        </w:rPr>
        <w:t>10.06.2015г. №7-33-2015</w:t>
      </w:r>
      <w:r w:rsidR="00801525" w:rsidRPr="001335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362AB" w:rsidRPr="006362AB" w:rsidRDefault="008E32D9" w:rsidP="006362A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6362AB">
        <w:rPr>
          <w:rFonts w:ascii="Times New Roman" w:hAnsi="Times New Roman"/>
          <w:sz w:val="28"/>
          <w:szCs w:val="28"/>
        </w:rPr>
        <w:t xml:space="preserve">2. Предмет контрольного мероприятия: </w:t>
      </w:r>
      <w:r w:rsidR="006362AB" w:rsidRPr="006362AB">
        <w:rPr>
          <w:rFonts w:ascii="Times New Roman" w:hAnsi="Times New Roman"/>
          <w:sz w:val="28"/>
          <w:szCs w:val="28"/>
          <w:u w:val="single"/>
        </w:rPr>
        <w:t>закупки для обеспечения государственных и муниципальных нужд.</w:t>
      </w:r>
    </w:p>
    <w:p w:rsidR="007D4D50" w:rsidRPr="007D4D50" w:rsidRDefault="00801525" w:rsidP="006362A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7D4D50">
        <w:rPr>
          <w:rFonts w:ascii="Times New Roman" w:hAnsi="Times New Roman"/>
          <w:sz w:val="28"/>
          <w:szCs w:val="28"/>
        </w:rPr>
        <w:t xml:space="preserve">3.Проверяемый период деятельности: </w:t>
      </w:r>
      <w:r w:rsidR="006362AB">
        <w:rPr>
          <w:rFonts w:ascii="Times New Roman" w:hAnsi="Times New Roman"/>
          <w:sz w:val="28"/>
          <w:szCs w:val="28"/>
          <w:u w:val="single"/>
        </w:rPr>
        <w:t>2014</w:t>
      </w:r>
      <w:r w:rsidRPr="007D4D5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4D50" w:rsidRPr="007D4D50">
        <w:rPr>
          <w:rFonts w:ascii="Times New Roman" w:hAnsi="Times New Roman"/>
          <w:sz w:val="28"/>
          <w:szCs w:val="28"/>
          <w:u w:val="single"/>
        </w:rPr>
        <w:t>год</w:t>
      </w:r>
      <w:r w:rsidR="006362AB">
        <w:rPr>
          <w:rFonts w:ascii="Times New Roman" w:hAnsi="Times New Roman"/>
          <w:sz w:val="28"/>
          <w:szCs w:val="28"/>
          <w:u w:val="single"/>
        </w:rPr>
        <w:t>, истекший период 2015 года</w:t>
      </w:r>
      <w:r w:rsidR="007D4D50" w:rsidRPr="007D4D50">
        <w:rPr>
          <w:rFonts w:ascii="Times New Roman" w:hAnsi="Times New Roman"/>
          <w:sz w:val="28"/>
          <w:szCs w:val="28"/>
          <w:u w:val="single"/>
        </w:rPr>
        <w:t>.</w:t>
      </w:r>
    </w:p>
    <w:p w:rsidR="00801525" w:rsidRPr="00801525" w:rsidRDefault="00801525" w:rsidP="00801525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>4. Вопросы контрольного мероприятия:</w:t>
      </w:r>
    </w:p>
    <w:p w:rsidR="0051189E" w:rsidRPr="008070B4" w:rsidRDefault="00801525" w:rsidP="0051189E">
      <w:pPr>
        <w:pStyle w:val="a3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D409BF">
        <w:rPr>
          <w:rFonts w:ascii="Times New Roman" w:hAnsi="Times New Roman"/>
          <w:sz w:val="28"/>
          <w:szCs w:val="28"/>
        </w:rPr>
        <w:t xml:space="preserve">4.1. </w:t>
      </w:r>
      <w:r w:rsidR="0051189E">
        <w:rPr>
          <w:rFonts w:ascii="Times New Roman" w:hAnsi="Times New Roman"/>
          <w:sz w:val="28"/>
          <w:szCs w:val="28"/>
        </w:rPr>
        <w:t>И</w:t>
      </w:r>
      <w:r w:rsidR="0051189E" w:rsidRPr="008070B4">
        <w:rPr>
          <w:rFonts w:ascii="Times New Roman" w:hAnsi="Times New Roman"/>
          <w:sz w:val="28"/>
          <w:szCs w:val="28"/>
        </w:rPr>
        <w:t>сполнени</w:t>
      </w:r>
      <w:r w:rsidR="0051189E">
        <w:rPr>
          <w:rFonts w:ascii="Times New Roman" w:hAnsi="Times New Roman"/>
          <w:sz w:val="28"/>
          <w:szCs w:val="28"/>
        </w:rPr>
        <w:t>е</w:t>
      </w:r>
      <w:r w:rsidR="0051189E" w:rsidRPr="008070B4">
        <w:rPr>
          <w:rFonts w:ascii="Times New Roman" w:hAnsi="Times New Roman"/>
          <w:sz w:val="28"/>
          <w:szCs w:val="28"/>
        </w:rPr>
        <w:t xml:space="preserve"> законодательства </w:t>
      </w:r>
      <w:r w:rsidR="0051189E" w:rsidRPr="00826F73">
        <w:rPr>
          <w:rFonts w:ascii="Times New Roman" w:hAnsi="Times New Roman"/>
          <w:sz w:val="28"/>
          <w:szCs w:val="28"/>
        </w:rPr>
        <w:t>в части обеспечения доли участия субъектов малого и среднего предпринимательства в государственных и муниципальных закупках</w:t>
      </w:r>
      <w:r w:rsidR="0051189E">
        <w:rPr>
          <w:rFonts w:ascii="Times New Roman" w:hAnsi="Times New Roman"/>
          <w:sz w:val="28"/>
          <w:szCs w:val="28"/>
        </w:rPr>
        <w:t>.</w:t>
      </w:r>
      <w:r w:rsidR="0051189E" w:rsidRPr="008070B4">
        <w:rPr>
          <w:rFonts w:ascii="Times New Roman" w:hAnsi="Times New Roman"/>
          <w:b/>
          <w:sz w:val="28"/>
          <w:szCs w:val="28"/>
        </w:rPr>
        <w:t xml:space="preserve"> </w:t>
      </w:r>
    </w:p>
    <w:p w:rsidR="00801525" w:rsidRPr="007D4D50" w:rsidRDefault="00801525" w:rsidP="007D4D5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7D4D50">
        <w:rPr>
          <w:rFonts w:ascii="Times New Roman" w:hAnsi="Times New Roman"/>
          <w:sz w:val="28"/>
          <w:szCs w:val="28"/>
        </w:rPr>
        <w:t xml:space="preserve">5. Срок проверки: </w:t>
      </w:r>
      <w:r w:rsidR="00133568" w:rsidRPr="007D4D5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1189E">
        <w:rPr>
          <w:rFonts w:ascii="Times New Roman" w:hAnsi="Times New Roman"/>
          <w:sz w:val="28"/>
          <w:szCs w:val="28"/>
          <w:u w:val="single"/>
        </w:rPr>
        <w:t>11</w:t>
      </w:r>
      <w:r w:rsidR="00133568" w:rsidRPr="007D4D50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51189E">
        <w:rPr>
          <w:rFonts w:ascii="Times New Roman" w:hAnsi="Times New Roman"/>
          <w:sz w:val="28"/>
          <w:szCs w:val="28"/>
          <w:u w:val="single"/>
        </w:rPr>
        <w:t>22</w:t>
      </w:r>
      <w:r w:rsidR="00133568" w:rsidRPr="007D4D5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A04C9">
        <w:rPr>
          <w:rFonts w:ascii="Times New Roman" w:hAnsi="Times New Roman"/>
          <w:sz w:val="28"/>
          <w:szCs w:val="28"/>
          <w:u w:val="single"/>
        </w:rPr>
        <w:t>июня</w:t>
      </w:r>
      <w:r w:rsidR="00133568" w:rsidRPr="007D4D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D4D50">
        <w:rPr>
          <w:rFonts w:ascii="Times New Roman" w:hAnsi="Times New Roman"/>
          <w:sz w:val="28"/>
          <w:szCs w:val="28"/>
          <w:u w:val="single"/>
        </w:rPr>
        <w:t>201</w:t>
      </w:r>
      <w:r w:rsidR="00D409BF" w:rsidRPr="007D4D50">
        <w:rPr>
          <w:rFonts w:ascii="Times New Roman" w:hAnsi="Times New Roman"/>
          <w:sz w:val="28"/>
          <w:szCs w:val="28"/>
          <w:u w:val="single"/>
        </w:rPr>
        <w:t>5</w:t>
      </w:r>
      <w:r w:rsidRPr="007D4D50">
        <w:rPr>
          <w:rFonts w:ascii="Times New Roman" w:hAnsi="Times New Roman"/>
          <w:sz w:val="28"/>
          <w:szCs w:val="28"/>
          <w:u w:val="single"/>
        </w:rPr>
        <w:t>г.</w:t>
      </w:r>
    </w:p>
    <w:p w:rsidR="00801525" w:rsidRDefault="00801525" w:rsidP="00801525">
      <w:pPr>
        <w:pStyle w:val="ConsPlusNonformat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>6. Краткая  информация об объект</w:t>
      </w:r>
      <w:r w:rsidR="0051189E">
        <w:rPr>
          <w:rFonts w:ascii="Times New Roman" w:hAnsi="Times New Roman" w:cs="Times New Roman"/>
          <w:sz w:val="28"/>
          <w:szCs w:val="28"/>
        </w:rPr>
        <w:t>ах</w:t>
      </w:r>
      <w:r w:rsidRPr="00801525">
        <w:rPr>
          <w:rFonts w:ascii="Times New Roman" w:hAnsi="Times New Roman" w:cs="Times New Roman"/>
          <w:sz w:val="28"/>
          <w:szCs w:val="28"/>
        </w:rPr>
        <w:t xml:space="preserve"> контрольного мероприятия: </w:t>
      </w:r>
    </w:p>
    <w:p w:rsidR="00393DEC" w:rsidRPr="00260DA3" w:rsidRDefault="00393DEC" w:rsidP="00393DEC">
      <w:pPr>
        <w:pStyle w:val="Style12"/>
        <w:widowControl/>
        <w:tabs>
          <w:tab w:val="left" w:pos="993"/>
          <w:tab w:val="left" w:pos="1310"/>
        </w:tabs>
        <w:spacing w:before="125" w:line="240" w:lineRule="auto"/>
        <w:ind w:firstLine="709"/>
        <w:rPr>
          <w:rStyle w:val="FontStyle35"/>
          <w:sz w:val="28"/>
          <w:szCs w:val="28"/>
        </w:rPr>
      </w:pPr>
      <w:r w:rsidRPr="0010677E">
        <w:rPr>
          <w:rStyle w:val="FontStyle35"/>
          <w:b/>
          <w:sz w:val="28"/>
          <w:szCs w:val="28"/>
        </w:rPr>
        <w:t>Администрация муниципального образования «Баяндаевский район»</w:t>
      </w:r>
      <w:r>
        <w:rPr>
          <w:rStyle w:val="FontStyle35"/>
          <w:sz w:val="28"/>
          <w:szCs w:val="28"/>
        </w:rPr>
        <w:t xml:space="preserve"> (далее – Администрация района) </w:t>
      </w:r>
      <w:r w:rsidRPr="00260DA3">
        <w:rPr>
          <w:rStyle w:val="FontStyle35"/>
          <w:sz w:val="28"/>
          <w:szCs w:val="28"/>
        </w:rPr>
        <w:t>является исполнительн</w:t>
      </w:r>
      <w:proofErr w:type="gramStart"/>
      <w:r w:rsidRPr="00260DA3">
        <w:rPr>
          <w:rStyle w:val="FontStyle35"/>
          <w:sz w:val="28"/>
          <w:szCs w:val="28"/>
        </w:rPr>
        <w:t>о-</w:t>
      </w:r>
      <w:proofErr w:type="gramEnd"/>
      <w:r w:rsidRPr="00260DA3">
        <w:rPr>
          <w:rStyle w:val="FontStyle35"/>
          <w:sz w:val="28"/>
          <w:szCs w:val="28"/>
        </w:rPr>
        <w:br/>
      </w:r>
      <w:r w:rsidRPr="00260DA3">
        <w:rPr>
          <w:rStyle w:val="FontStyle35"/>
          <w:sz w:val="28"/>
          <w:szCs w:val="28"/>
        </w:rPr>
        <w:lastRenderedPageBreak/>
        <w:t>распорядительным органом муниципального района, наделенным полномочиями по</w:t>
      </w:r>
      <w:r>
        <w:rPr>
          <w:rStyle w:val="FontStyle35"/>
          <w:sz w:val="28"/>
          <w:szCs w:val="28"/>
        </w:rPr>
        <w:t xml:space="preserve"> </w:t>
      </w:r>
      <w:r w:rsidRPr="00260DA3">
        <w:rPr>
          <w:rStyle w:val="FontStyle35"/>
          <w:sz w:val="28"/>
          <w:szCs w:val="28"/>
        </w:rPr>
        <w:t>решению вопросов местного значения и полномочиями для осуществления отдельных</w:t>
      </w:r>
      <w:r>
        <w:rPr>
          <w:rStyle w:val="FontStyle35"/>
          <w:sz w:val="28"/>
          <w:szCs w:val="28"/>
        </w:rPr>
        <w:t xml:space="preserve"> </w:t>
      </w:r>
      <w:r w:rsidRPr="00260DA3">
        <w:rPr>
          <w:rStyle w:val="FontStyle35"/>
          <w:sz w:val="28"/>
          <w:szCs w:val="28"/>
        </w:rPr>
        <w:t>государственных полномочий, переданных органам местного самоуправления</w:t>
      </w:r>
      <w:r>
        <w:rPr>
          <w:rStyle w:val="FontStyle35"/>
          <w:sz w:val="28"/>
          <w:szCs w:val="28"/>
        </w:rPr>
        <w:t xml:space="preserve"> </w:t>
      </w:r>
      <w:r w:rsidRPr="00260DA3">
        <w:rPr>
          <w:rStyle w:val="FontStyle35"/>
          <w:sz w:val="28"/>
          <w:szCs w:val="28"/>
        </w:rPr>
        <w:t>федеральными законами и законами Иркутской области.</w:t>
      </w:r>
    </w:p>
    <w:p w:rsidR="00393DEC" w:rsidRPr="0037321D" w:rsidRDefault="00393DEC" w:rsidP="00393DEC">
      <w:pPr>
        <w:pStyle w:val="1"/>
        <w:tabs>
          <w:tab w:val="left" w:pos="9639"/>
        </w:tabs>
        <w:ind w:right="-81" w:firstLine="709"/>
        <w:jc w:val="both"/>
        <w:rPr>
          <w:sz w:val="28"/>
        </w:rPr>
      </w:pPr>
      <w:r>
        <w:rPr>
          <w:sz w:val="28"/>
        </w:rPr>
        <w:t>Администрация района</w:t>
      </w:r>
      <w:r w:rsidRPr="0037321D">
        <w:rPr>
          <w:sz w:val="28"/>
        </w:rPr>
        <w:t xml:space="preserve"> имеет следующие реквизиты: ИНН 850200</w:t>
      </w:r>
      <w:r>
        <w:rPr>
          <w:sz w:val="28"/>
        </w:rPr>
        <w:t>0224</w:t>
      </w:r>
      <w:r w:rsidRPr="0037321D">
        <w:rPr>
          <w:sz w:val="28"/>
        </w:rPr>
        <w:t xml:space="preserve"> КПП 850201001, ОГРН </w:t>
      </w:r>
      <w:r>
        <w:rPr>
          <w:sz w:val="28"/>
        </w:rPr>
        <w:t>1028500602151</w:t>
      </w:r>
      <w:r w:rsidRPr="0037321D">
        <w:rPr>
          <w:sz w:val="28"/>
        </w:rPr>
        <w:t>.</w:t>
      </w:r>
    </w:p>
    <w:p w:rsidR="00393DEC" w:rsidRPr="00417200" w:rsidRDefault="00393DEC" w:rsidP="00393DEC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 w:rsidRPr="006A0E74">
        <w:rPr>
          <w:sz w:val="28"/>
        </w:rPr>
        <w:t xml:space="preserve">Проверка проведена </w:t>
      </w:r>
      <w:proofErr w:type="gramStart"/>
      <w:r w:rsidRPr="006A0E74">
        <w:rPr>
          <w:sz w:val="28"/>
        </w:rPr>
        <w:t>с</w:t>
      </w:r>
      <w:proofErr w:type="gramEnd"/>
      <w:r w:rsidRPr="006A0E74">
        <w:rPr>
          <w:sz w:val="28"/>
        </w:rPr>
        <w:t xml:space="preserve"> </w:t>
      </w:r>
      <w:proofErr w:type="gramStart"/>
      <w:r w:rsidRPr="006A0E74">
        <w:rPr>
          <w:sz w:val="28"/>
        </w:rPr>
        <w:t>ведома</w:t>
      </w:r>
      <w:proofErr w:type="gramEnd"/>
      <w:r w:rsidRPr="006A0E74">
        <w:rPr>
          <w:sz w:val="28"/>
        </w:rPr>
        <w:t xml:space="preserve"> </w:t>
      </w:r>
      <w:r>
        <w:rPr>
          <w:sz w:val="28"/>
        </w:rPr>
        <w:t xml:space="preserve">мэра района </w:t>
      </w:r>
      <w:proofErr w:type="spellStart"/>
      <w:r>
        <w:rPr>
          <w:sz w:val="28"/>
        </w:rPr>
        <w:t>Табинаева</w:t>
      </w:r>
      <w:proofErr w:type="spellEnd"/>
      <w:r>
        <w:rPr>
          <w:sz w:val="28"/>
        </w:rPr>
        <w:t xml:space="preserve"> Анатолия Прокопьевича.</w:t>
      </w:r>
    </w:p>
    <w:p w:rsidR="00393DEC" w:rsidRDefault="00393DEC" w:rsidP="00393DEC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10677E">
        <w:rPr>
          <w:b/>
          <w:sz w:val="28"/>
        </w:rPr>
        <w:t>Муниципальное образование «</w:t>
      </w:r>
      <w:proofErr w:type="spellStart"/>
      <w:r w:rsidRPr="0010677E">
        <w:rPr>
          <w:b/>
          <w:sz w:val="28"/>
        </w:rPr>
        <w:t>Люры</w:t>
      </w:r>
      <w:proofErr w:type="spellEnd"/>
      <w:r w:rsidRPr="0010677E">
        <w:rPr>
          <w:b/>
          <w:sz w:val="28"/>
        </w:rPr>
        <w:t>»</w:t>
      </w:r>
      <w:r>
        <w:rPr>
          <w:sz w:val="28"/>
        </w:rPr>
        <w:t xml:space="preserve"> является единым экономическим, историческим, социальным, территориальным образованием, входит в состав муниципального образования «Баяндаевский район»</w:t>
      </w:r>
    </w:p>
    <w:p w:rsidR="00393DEC" w:rsidRDefault="00393DEC" w:rsidP="00393DEC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>Муниципальное образование «</w:t>
      </w:r>
      <w:proofErr w:type="spellStart"/>
      <w:r>
        <w:rPr>
          <w:sz w:val="28"/>
        </w:rPr>
        <w:t>Люры</w:t>
      </w:r>
      <w:proofErr w:type="spellEnd"/>
      <w:r>
        <w:rPr>
          <w:sz w:val="28"/>
        </w:rPr>
        <w:t xml:space="preserve">» наделено статусом сельского поселения законом Усть-Ордынского Бурятского автономного округа от 30.12.2004г. №67-ОЗ «О статусе и границах муниципальных образований </w:t>
      </w:r>
      <w:proofErr w:type="spellStart"/>
      <w:r>
        <w:rPr>
          <w:sz w:val="28"/>
        </w:rPr>
        <w:t>Аларского</w:t>
      </w:r>
      <w:proofErr w:type="spellEnd"/>
      <w:r>
        <w:rPr>
          <w:sz w:val="28"/>
        </w:rPr>
        <w:t xml:space="preserve">, Баяндаевского, </w:t>
      </w:r>
      <w:proofErr w:type="spellStart"/>
      <w:r>
        <w:rPr>
          <w:sz w:val="28"/>
        </w:rPr>
        <w:t>Боханского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Нукутского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Осинского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Эхирит-Булагатского</w:t>
      </w:r>
      <w:proofErr w:type="spellEnd"/>
      <w:r>
        <w:rPr>
          <w:sz w:val="28"/>
        </w:rPr>
        <w:t xml:space="preserve"> районов Усть-Ордынского Бурятского автономного округа».</w:t>
      </w:r>
    </w:p>
    <w:p w:rsidR="00393DEC" w:rsidRDefault="00393DEC" w:rsidP="00393DEC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>Обеспечение исполнительно-распорядительных и контрольных функций по решению вопросов местного значения, формирование и исполнение местного бюджета, управление и распоряжение имуществом, находящимся в муниципальной собственности согласно ст.37 Устава МО «</w:t>
      </w:r>
      <w:proofErr w:type="spellStart"/>
      <w:r>
        <w:rPr>
          <w:sz w:val="28"/>
        </w:rPr>
        <w:t>Люры</w:t>
      </w:r>
      <w:proofErr w:type="spellEnd"/>
      <w:r>
        <w:rPr>
          <w:sz w:val="28"/>
        </w:rPr>
        <w:t>» осуществляет администрация муниципального образования «</w:t>
      </w:r>
      <w:proofErr w:type="spellStart"/>
      <w:r>
        <w:rPr>
          <w:sz w:val="28"/>
        </w:rPr>
        <w:t>Люры</w:t>
      </w:r>
      <w:proofErr w:type="spellEnd"/>
      <w:r>
        <w:rPr>
          <w:sz w:val="28"/>
        </w:rPr>
        <w:t>» (далее администрация поселения), возглавляемая главой МО «</w:t>
      </w:r>
      <w:proofErr w:type="spellStart"/>
      <w:r>
        <w:rPr>
          <w:sz w:val="28"/>
        </w:rPr>
        <w:t>Люры</w:t>
      </w:r>
      <w:proofErr w:type="spellEnd"/>
      <w:r>
        <w:rPr>
          <w:sz w:val="28"/>
        </w:rPr>
        <w:t>». Администрация МО «</w:t>
      </w:r>
      <w:proofErr w:type="spellStart"/>
      <w:r>
        <w:rPr>
          <w:sz w:val="28"/>
        </w:rPr>
        <w:t>Люры</w:t>
      </w:r>
      <w:proofErr w:type="spellEnd"/>
      <w:r>
        <w:rPr>
          <w:sz w:val="28"/>
        </w:rPr>
        <w:t xml:space="preserve">» имеет следующие реквизиты: ИНН 8502003151, КПП 850201001, </w:t>
      </w:r>
      <w:r w:rsidRPr="00821B4B">
        <w:rPr>
          <w:sz w:val="28"/>
        </w:rPr>
        <w:t>ОГРН 1068506001090.</w:t>
      </w:r>
    </w:p>
    <w:p w:rsidR="00393DEC" w:rsidRPr="00417200" w:rsidRDefault="00393DEC" w:rsidP="00393DEC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proofErr w:type="gramStart"/>
      <w:r w:rsidRPr="006A0E74">
        <w:rPr>
          <w:sz w:val="28"/>
        </w:rPr>
        <w:t xml:space="preserve">Проверка проведена с ведома </w:t>
      </w:r>
      <w:r>
        <w:rPr>
          <w:sz w:val="28"/>
        </w:rPr>
        <w:t xml:space="preserve">главы поселения </w:t>
      </w:r>
      <w:proofErr w:type="spellStart"/>
      <w:r>
        <w:rPr>
          <w:sz w:val="28"/>
        </w:rPr>
        <w:t>Буентаевой</w:t>
      </w:r>
      <w:proofErr w:type="spellEnd"/>
      <w:r>
        <w:rPr>
          <w:sz w:val="28"/>
        </w:rPr>
        <w:t xml:space="preserve"> Альбины Вячеславовны.</w:t>
      </w:r>
      <w:proofErr w:type="gramEnd"/>
    </w:p>
    <w:p w:rsidR="00393DEC" w:rsidRPr="008E27C0" w:rsidRDefault="00393DEC" w:rsidP="00393DEC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10677E">
        <w:rPr>
          <w:b/>
          <w:sz w:val="28"/>
        </w:rPr>
        <w:t>Муниципальное образование «Покровка»</w:t>
      </w:r>
      <w:r w:rsidRPr="008E27C0">
        <w:rPr>
          <w:sz w:val="28"/>
        </w:rPr>
        <w:t xml:space="preserve"> является единым экономическим, историческим, социальным, территориальным образованием, входит в состав муниципального образования «Баяндаевский район».</w:t>
      </w:r>
    </w:p>
    <w:p w:rsidR="00393DEC" w:rsidRPr="00291FEB" w:rsidRDefault="00393DEC" w:rsidP="00393DEC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291FEB">
        <w:rPr>
          <w:sz w:val="28"/>
        </w:rPr>
        <w:t>Обеспечение исполнительно-распорядительных и контрольных функций по решению вопросов местного значения в интересах населения Поселения, формирование и исполнение местного бюджета, управление и распоряжение имуществом, находящимся в муниципальной собственности согласно ст. 37 Устава МО «Покровка» осуществляет администрация муниципального образования «Покровка» (далее администрация поселения), возглавляемая  главой МО «Покровка</w:t>
      </w:r>
      <w:r>
        <w:rPr>
          <w:sz w:val="28"/>
        </w:rPr>
        <w:t>»</w:t>
      </w:r>
      <w:r w:rsidRPr="00291FEB">
        <w:rPr>
          <w:sz w:val="28"/>
        </w:rPr>
        <w:t xml:space="preserve">.  </w:t>
      </w:r>
    </w:p>
    <w:p w:rsidR="00393DEC" w:rsidRPr="00291FEB" w:rsidRDefault="00393DEC" w:rsidP="00393DEC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291FEB">
        <w:rPr>
          <w:sz w:val="28"/>
        </w:rPr>
        <w:t>Администрация МО «Покровка» имеет следующие реквизиты: ИНН 8502003200, КПП 850301001, ОГРН 1068506001068.</w:t>
      </w:r>
    </w:p>
    <w:p w:rsidR="00393DEC" w:rsidRDefault="00393DEC" w:rsidP="00393DEC">
      <w:pPr>
        <w:pStyle w:val="1"/>
        <w:tabs>
          <w:tab w:val="left" w:pos="9639"/>
        </w:tabs>
        <w:ind w:right="-81" w:firstLine="540"/>
        <w:jc w:val="both"/>
        <w:rPr>
          <w:b/>
          <w:sz w:val="28"/>
        </w:rPr>
      </w:pPr>
      <w:proofErr w:type="gramStart"/>
      <w:r w:rsidRPr="006A0E74">
        <w:rPr>
          <w:sz w:val="28"/>
        </w:rPr>
        <w:t>Проверка</w:t>
      </w:r>
      <w:r w:rsidRPr="0010677E">
        <w:rPr>
          <w:sz w:val="28"/>
        </w:rPr>
        <w:t xml:space="preserve"> проведена с ведома главы поселения </w:t>
      </w:r>
      <w:proofErr w:type="spellStart"/>
      <w:r w:rsidRPr="0010677E">
        <w:rPr>
          <w:sz w:val="28"/>
        </w:rPr>
        <w:t>Мешкова</w:t>
      </w:r>
      <w:proofErr w:type="spellEnd"/>
      <w:r w:rsidRPr="0010677E">
        <w:rPr>
          <w:sz w:val="28"/>
        </w:rPr>
        <w:t xml:space="preserve"> Трофима Викторовича.</w:t>
      </w:r>
      <w:proofErr w:type="gramEnd"/>
    </w:p>
    <w:p w:rsidR="00393DEC" w:rsidRPr="00425997" w:rsidRDefault="00393DEC" w:rsidP="00393DEC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10677E">
        <w:rPr>
          <w:b/>
          <w:sz w:val="28"/>
        </w:rPr>
        <w:t>Муниципальное образование «Ользоны»</w:t>
      </w:r>
      <w:r w:rsidRPr="00425997">
        <w:rPr>
          <w:sz w:val="28"/>
        </w:rPr>
        <w:t xml:space="preserve"> является единым экономическим, историческим, социальным, территориальным образованием, входит в состав муниципального образования «Баяндаевский район».</w:t>
      </w:r>
    </w:p>
    <w:p w:rsidR="00393DEC" w:rsidRPr="00291FEB" w:rsidRDefault="00393DEC" w:rsidP="00393DEC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425997">
        <w:rPr>
          <w:sz w:val="28"/>
        </w:rPr>
        <w:lastRenderedPageBreak/>
        <w:t>Обеспечение исполнительно-распорядительных и контрольных функций по решению вопросов местного значения в интересах населения Поселения, формирование и исполнение местного бюджета, управление и распоряжение имуществом, находящимся в муниципальной собственности согласно ст.37 Устава МО «Ользоны» осуществляет администрация муниципального образования «Ользоны» (далее администрация поселения), возглавляемая главой МО «Ользоны</w:t>
      </w:r>
      <w:r>
        <w:rPr>
          <w:sz w:val="28"/>
        </w:rPr>
        <w:t>»</w:t>
      </w:r>
      <w:r w:rsidRPr="00425997">
        <w:rPr>
          <w:sz w:val="28"/>
        </w:rPr>
        <w:t>.</w:t>
      </w:r>
    </w:p>
    <w:p w:rsidR="00393DEC" w:rsidRPr="00291FEB" w:rsidRDefault="00393DEC" w:rsidP="00393DEC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CA5A23">
        <w:rPr>
          <w:sz w:val="28"/>
        </w:rPr>
        <w:t>Администрация МО «Ользоны» имеет следующие реквизиты: ИНН 8502003169 КПП 850201001, ОГРН 10</w:t>
      </w:r>
      <w:r>
        <w:rPr>
          <w:sz w:val="28"/>
        </w:rPr>
        <w:t>68506001101.</w:t>
      </w:r>
    </w:p>
    <w:p w:rsidR="00393DEC" w:rsidRDefault="00393DEC" w:rsidP="00393DEC">
      <w:pPr>
        <w:pStyle w:val="1"/>
        <w:tabs>
          <w:tab w:val="left" w:pos="9639"/>
        </w:tabs>
        <w:ind w:right="-81" w:firstLine="540"/>
        <w:jc w:val="both"/>
        <w:rPr>
          <w:b/>
          <w:sz w:val="28"/>
        </w:rPr>
      </w:pPr>
      <w:proofErr w:type="gramStart"/>
      <w:r w:rsidRPr="006A0E74">
        <w:rPr>
          <w:sz w:val="28"/>
        </w:rPr>
        <w:t>Проверка</w:t>
      </w:r>
      <w:r w:rsidRPr="0010677E">
        <w:rPr>
          <w:sz w:val="28"/>
        </w:rPr>
        <w:t xml:space="preserve"> проведена с ведома главы поселения </w:t>
      </w:r>
      <w:proofErr w:type="spellStart"/>
      <w:r>
        <w:rPr>
          <w:sz w:val="28"/>
        </w:rPr>
        <w:t>Имеева</w:t>
      </w:r>
      <w:proofErr w:type="spellEnd"/>
      <w:r>
        <w:rPr>
          <w:sz w:val="28"/>
        </w:rPr>
        <w:t xml:space="preserve"> Анатолия </w:t>
      </w:r>
      <w:proofErr w:type="spellStart"/>
      <w:r>
        <w:rPr>
          <w:sz w:val="28"/>
        </w:rPr>
        <w:t>Мантотовича</w:t>
      </w:r>
      <w:proofErr w:type="spellEnd"/>
      <w:r w:rsidRPr="0010677E">
        <w:rPr>
          <w:sz w:val="28"/>
        </w:rPr>
        <w:t>.</w:t>
      </w:r>
      <w:proofErr w:type="gramEnd"/>
    </w:p>
    <w:p w:rsidR="00393DEC" w:rsidRPr="00425997" w:rsidRDefault="00393DEC" w:rsidP="00393DEC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10677E">
        <w:rPr>
          <w:b/>
          <w:sz w:val="28"/>
        </w:rPr>
        <w:t>Муниципальное образование «</w:t>
      </w:r>
      <w:proofErr w:type="spellStart"/>
      <w:r w:rsidRPr="0010677E">
        <w:rPr>
          <w:b/>
          <w:sz w:val="28"/>
        </w:rPr>
        <w:t>Нагалык</w:t>
      </w:r>
      <w:proofErr w:type="spellEnd"/>
      <w:r w:rsidRPr="0010677E">
        <w:rPr>
          <w:b/>
          <w:sz w:val="28"/>
        </w:rPr>
        <w:t>»</w:t>
      </w:r>
      <w:r w:rsidRPr="00425997">
        <w:rPr>
          <w:sz w:val="28"/>
        </w:rPr>
        <w:t xml:space="preserve"> является единым экономическим, историческим, социальным, территориальным образованием, входит в состав муниципального образования «Баяндаевский район».</w:t>
      </w:r>
    </w:p>
    <w:p w:rsidR="00393DEC" w:rsidRPr="00291FEB" w:rsidRDefault="00393DEC" w:rsidP="00393DEC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425997">
        <w:rPr>
          <w:sz w:val="28"/>
        </w:rPr>
        <w:t>Обеспечение исполнительно-распорядительных и контрольных функций по решению вопросов местного значения в интересах населения Поселения, формирование и исполнение местного бюджета, управление и распоряжение имуществом, находящимся в муниципальной собственности согласно ст.</w:t>
      </w:r>
      <w:r w:rsidRPr="004C41C9">
        <w:rPr>
          <w:sz w:val="28"/>
        </w:rPr>
        <w:t xml:space="preserve"> </w:t>
      </w:r>
      <w:r>
        <w:rPr>
          <w:sz w:val="28"/>
        </w:rPr>
        <w:t>36 Устава МО «</w:t>
      </w:r>
      <w:proofErr w:type="spellStart"/>
      <w:r>
        <w:rPr>
          <w:sz w:val="28"/>
        </w:rPr>
        <w:t>Нагалык</w:t>
      </w:r>
      <w:proofErr w:type="spellEnd"/>
      <w:r w:rsidRPr="00425997">
        <w:rPr>
          <w:sz w:val="28"/>
        </w:rPr>
        <w:t xml:space="preserve">» осуществляет администрация муниципального образования </w:t>
      </w:r>
      <w:r>
        <w:rPr>
          <w:sz w:val="28"/>
        </w:rPr>
        <w:t>«</w:t>
      </w:r>
      <w:proofErr w:type="spellStart"/>
      <w:r>
        <w:rPr>
          <w:sz w:val="28"/>
        </w:rPr>
        <w:t>Нагалык</w:t>
      </w:r>
      <w:proofErr w:type="spellEnd"/>
      <w:r w:rsidRPr="00425997">
        <w:rPr>
          <w:sz w:val="28"/>
        </w:rPr>
        <w:t xml:space="preserve">» (далее администрация поселения), возглавляемая главой МО </w:t>
      </w:r>
      <w:r>
        <w:rPr>
          <w:sz w:val="28"/>
        </w:rPr>
        <w:t>«</w:t>
      </w:r>
      <w:proofErr w:type="spellStart"/>
      <w:r>
        <w:rPr>
          <w:sz w:val="28"/>
        </w:rPr>
        <w:t>Нагалык</w:t>
      </w:r>
      <w:proofErr w:type="spellEnd"/>
      <w:r>
        <w:rPr>
          <w:sz w:val="28"/>
        </w:rPr>
        <w:t>»</w:t>
      </w:r>
      <w:r w:rsidRPr="00425997">
        <w:rPr>
          <w:sz w:val="28"/>
        </w:rPr>
        <w:t>.</w:t>
      </w:r>
    </w:p>
    <w:p w:rsidR="00393DEC" w:rsidRPr="00291FEB" w:rsidRDefault="00393DEC" w:rsidP="00393DEC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CA5A23">
        <w:rPr>
          <w:sz w:val="28"/>
        </w:rPr>
        <w:t>Администрация МО «</w:t>
      </w:r>
      <w:proofErr w:type="spellStart"/>
      <w:r>
        <w:rPr>
          <w:sz w:val="28"/>
        </w:rPr>
        <w:t>Нагалык</w:t>
      </w:r>
      <w:proofErr w:type="spellEnd"/>
      <w:r w:rsidRPr="00CA5A23">
        <w:rPr>
          <w:sz w:val="28"/>
        </w:rPr>
        <w:t>» имеет следующие реквизиты: ИНН 8502003</w:t>
      </w:r>
      <w:r>
        <w:rPr>
          <w:sz w:val="28"/>
        </w:rPr>
        <w:t>190</w:t>
      </w:r>
      <w:r w:rsidRPr="00CA5A23">
        <w:rPr>
          <w:sz w:val="28"/>
        </w:rPr>
        <w:t xml:space="preserve"> КПП 850201001, ОГРН 10</w:t>
      </w:r>
      <w:r>
        <w:rPr>
          <w:sz w:val="28"/>
        </w:rPr>
        <w:t>68506001013.</w:t>
      </w:r>
    </w:p>
    <w:p w:rsidR="00393DEC" w:rsidRDefault="00393DEC" w:rsidP="00393DEC">
      <w:pPr>
        <w:pStyle w:val="1"/>
        <w:tabs>
          <w:tab w:val="left" w:pos="9639"/>
        </w:tabs>
        <w:ind w:right="-81" w:firstLine="540"/>
        <w:jc w:val="both"/>
        <w:rPr>
          <w:b/>
          <w:sz w:val="28"/>
        </w:rPr>
      </w:pPr>
      <w:proofErr w:type="gramStart"/>
      <w:r w:rsidRPr="006A0E74">
        <w:rPr>
          <w:sz w:val="28"/>
        </w:rPr>
        <w:t>Проверка</w:t>
      </w:r>
      <w:r w:rsidRPr="0010677E">
        <w:rPr>
          <w:sz w:val="28"/>
        </w:rPr>
        <w:t xml:space="preserve"> проведена с ведома главы поселения </w:t>
      </w:r>
      <w:proofErr w:type="spellStart"/>
      <w:r>
        <w:rPr>
          <w:sz w:val="28"/>
        </w:rPr>
        <w:t>Емнуева</w:t>
      </w:r>
      <w:proofErr w:type="spellEnd"/>
      <w:r>
        <w:rPr>
          <w:sz w:val="28"/>
        </w:rPr>
        <w:t xml:space="preserve"> Германа Гавриловича</w:t>
      </w:r>
      <w:r w:rsidRPr="0010677E">
        <w:rPr>
          <w:sz w:val="28"/>
        </w:rPr>
        <w:t>.</w:t>
      </w:r>
      <w:proofErr w:type="gramEnd"/>
    </w:p>
    <w:p w:rsidR="00393DEC" w:rsidRPr="00E337C1" w:rsidRDefault="00393DEC" w:rsidP="00393DEC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10677E">
        <w:rPr>
          <w:b/>
          <w:sz w:val="28"/>
        </w:rPr>
        <w:t>Муниципальное образование «Баяндай»</w:t>
      </w:r>
      <w:r w:rsidRPr="00E337C1">
        <w:rPr>
          <w:sz w:val="28"/>
        </w:rPr>
        <w:t xml:space="preserve"> является единым экономическим, историческим, социальным, территориальным образованием, входит в состав муниципального образования «Баяндаевский район».</w:t>
      </w:r>
    </w:p>
    <w:p w:rsidR="00393DEC" w:rsidRPr="00E337C1" w:rsidRDefault="00393DEC" w:rsidP="00393DEC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E337C1">
        <w:rPr>
          <w:sz w:val="28"/>
        </w:rPr>
        <w:t>Обеспечение исполнительно-распорядительных и контрольных функций по решению вопросов местного значения в интересах населения Поселения, формирование и исполнение местного бюджета, управление и распоряжение имуществом, находящимся в муниципальной собственности согласно ст. 37 Устава МО «Баяндай» осуществляет администрация муниципального образования «Баяндай» (администрация поселения), возглавляемая главой МО «Баяндай»</w:t>
      </w:r>
      <w:r>
        <w:rPr>
          <w:sz w:val="28"/>
        </w:rPr>
        <w:t>.</w:t>
      </w:r>
      <w:r w:rsidRPr="00E337C1">
        <w:rPr>
          <w:sz w:val="28"/>
        </w:rPr>
        <w:t xml:space="preserve"> </w:t>
      </w:r>
    </w:p>
    <w:p w:rsidR="00393DEC" w:rsidRPr="00E337C1" w:rsidRDefault="00393DEC" w:rsidP="00393DEC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E337C1">
        <w:rPr>
          <w:sz w:val="28"/>
        </w:rPr>
        <w:t>Администрация МО «Баяндай» имеет следующие реквизиты: ИНН 8502003176 КПП 850201001, ОГРН 1068506001112.</w:t>
      </w:r>
    </w:p>
    <w:p w:rsidR="00393DEC" w:rsidRDefault="00393DEC" w:rsidP="00393DEC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proofErr w:type="gramStart"/>
      <w:r w:rsidRPr="006A0E74">
        <w:rPr>
          <w:sz w:val="28"/>
        </w:rPr>
        <w:t>Проверка</w:t>
      </w:r>
      <w:r w:rsidRPr="0010677E">
        <w:rPr>
          <w:sz w:val="28"/>
        </w:rPr>
        <w:t xml:space="preserve"> проведена с ведома главы поселения </w:t>
      </w:r>
      <w:proofErr w:type="spellStart"/>
      <w:r>
        <w:rPr>
          <w:sz w:val="28"/>
        </w:rPr>
        <w:t>Борхонова</w:t>
      </w:r>
      <w:proofErr w:type="spellEnd"/>
      <w:r>
        <w:rPr>
          <w:sz w:val="28"/>
        </w:rPr>
        <w:t xml:space="preserve"> Андрея Анатольевича</w:t>
      </w:r>
      <w:r w:rsidRPr="0010677E">
        <w:rPr>
          <w:sz w:val="28"/>
        </w:rPr>
        <w:t>.</w:t>
      </w:r>
      <w:proofErr w:type="gramEnd"/>
    </w:p>
    <w:p w:rsidR="00393DEC" w:rsidRPr="00BC4B18" w:rsidRDefault="00393DEC" w:rsidP="00393DEC">
      <w:pPr>
        <w:pStyle w:val="2"/>
        <w:spacing w:line="276" w:lineRule="auto"/>
        <w:ind w:right="-81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E95A68">
        <w:rPr>
          <w:b w:val="0"/>
          <w:sz w:val="28"/>
          <w:szCs w:val="28"/>
        </w:rPr>
        <w:t xml:space="preserve">роверка проведена в соответствии </w:t>
      </w:r>
      <w:r w:rsidRPr="00001875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 xml:space="preserve">Порядком взаимодействия между прокуратурой Баяндаевского района и контрольно-счетной палатой МО «Баяндаевский район» </w:t>
      </w:r>
      <w:r w:rsidRPr="00BC4B18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28</w:t>
      </w:r>
      <w:r w:rsidRPr="00BC4B1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09</w:t>
      </w:r>
      <w:r w:rsidRPr="00BC4B18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09</w:t>
      </w:r>
      <w:r w:rsidRPr="00BC4B18">
        <w:rPr>
          <w:b w:val="0"/>
          <w:sz w:val="28"/>
          <w:szCs w:val="28"/>
        </w:rPr>
        <w:t>г.</w:t>
      </w:r>
    </w:p>
    <w:p w:rsidR="00393DEC" w:rsidRDefault="00393DEC" w:rsidP="00393DEC">
      <w:pPr>
        <w:pStyle w:val="1"/>
        <w:tabs>
          <w:tab w:val="left" w:pos="9639"/>
        </w:tabs>
        <w:ind w:right="-81" w:firstLine="540"/>
        <w:jc w:val="both"/>
        <w:rPr>
          <w:b/>
          <w:sz w:val="28"/>
        </w:rPr>
      </w:pPr>
    </w:p>
    <w:p w:rsidR="00393DEC" w:rsidRDefault="00393DEC" w:rsidP="00393DEC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</w:p>
    <w:p w:rsidR="00393DEC" w:rsidRPr="00393DEC" w:rsidRDefault="00393DEC" w:rsidP="00393DEC">
      <w:pPr>
        <w:pStyle w:val="1"/>
        <w:numPr>
          <w:ilvl w:val="0"/>
          <w:numId w:val="14"/>
        </w:numPr>
        <w:tabs>
          <w:tab w:val="left" w:pos="9356"/>
        </w:tabs>
        <w:ind w:right="-81"/>
        <w:jc w:val="both"/>
        <w:rPr>
          <w:b/>
          <w:sz w:val="28"/>
        </w:rPr>
      </w:pPr>
      <w:r w:rsidRPr="00393DEC">
        <w:rPr>
          <w:b/>
          <w:sz w:val="28"/>
        </w:rPr>
        <w:lastRenderedPageBreak/>
        <w:t>В ходе проверки выявлено:</w:t>
      </w:r>
    </w:p>
    <w:p w:rsidR="00393DEC" w:rsidRDefault="00393DEC" w:rsidP="00393DEC">
      <w:pPr>
        <w:pStyle w:val="1"/>
        <w:tabs>
          <w:tab w:val="left" w:pos="9356"/>
        </w:tabs>
        <w:ind w:right="-81" w:firstLine="709"/>
        <w:jc w:val="both"/>
        <w:rPr>
          <w:sz w:val="28"/>
          <w:szCs w:val="28"/>
        </w:rPr>
      </w:pPr>
      <w:r>
        <w:rPr>
          <w:sz w:val="28"/>
        </w:rPr>
        <w:t xml:space="preserve">В муниципальных образованиях </w:t>
      </w:r>
      <w:r w:rsidRPr="00826F73">
        <w:rPr>
          <w:sz w:val="28"/>
          <w:szCs w:val="28"/>
        </w:rPr>
        <w:t>«Баяндай», «Покровка», «</w:t>
      </w:r>
      <w:proofErr w:type="spellStart"/>
      <w:r w:rsidRPr="00826F73">
        <w:rPr>
          <w:sz w:val="28"/>
          <w:szCs w:val="28"/>
        </w:rPr>
        <w:t>Люры</w:t>
      </w:r>
      <w:proofErr w:type="spellEnd"/>
      <w:r w:rsidRPr="00826F73">
        <w:rPr>
          <w:sz w:val="28"/>
          <w:szCs w:val="28"/>
        </w:rPr>
        <w:t>», «</w:t>
      </w:r>
      <w:proofErr w:type="spellStart"/>
      <w:r w:rsidRPr="00826F73">
        <w:rPr>
          <w:sz w:val="28"/>
          <w:szCs w:val="28"/>
        </w:rPr>
        <w:t>Нагалык</w:t>
      </w:r>
      <w:proofErr w:type="spellEnd"/>
      <w:r w:rsidRPr="00826F73">
        <w:rPr>
          <w:sz w:val="28"/>
          <w:szCs w:val="28"/>
        </w:rPr>
        <w:t>», «Ользоны»</w:t>
      </w:r>
      <w:r>
        <w:rPr>
          <w:sz w:val="28"/>
          <w:szCs w:val="28"/>
        </w:rPr>
        <w:t xml:space="preserve"> в проверяемом периоде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осуществления закупок для обеспечения муниципальных нужд контракты и договоры с субъектами малого и среднего предпринимательства не заключались.</w:t>
      </w:r>
    </w:p>
    <w:p w:rsidR="00393DEC" w:rsidRDefault="00393DEC" w:rsidP="00393DEC">
      <w:pPr>
        <w:pStyle w:val="1"/>
        <w:tabs>
          <w:tab w:val="left" w:pos="9356"/>
        </w:tabs>
        <w:ind w:right="-81" w:firstLine="709"/>
        <w:jc w:val="both"/>
        <w:rPr>
          <w:sz w:val="28"/>
          <w:szCs w:val="28"/>
        </w:rPr>
      </w:pPr>
    </w:p>
    <w:p w:rsidR="00393DEC" w:rsidRDefault="00393DEC" w:rsidP="00393DEC">
      <w:pPr>
        <w:pStyle w:val="1"/>
        <w:tabs>
          <w:tab w:val="left" w:pos="9356"/>
        </w:tabs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«Баяндаевский район» в 2014 году также не заключались контракты и договоры с субъектами малого и среднего предпринимательства.</w:t>
      </w:r>
    </w:p>
    <w:p w:rsidR="00393DEC" w:rsidRDefault="00393DEC" w:rsidP="00393DEC">
      <w:pPr>
        <w:pStyle w:val="1"/>
        <w:tabs>
          <w:tab w:val="left" w:pos="9356"/>
        </w:tabs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Администрацией района заключены муниципальные контракты с ООО «Перспектива-Авто» на оказание услуг по отлову, транспортировке и передержке безнадзорных собак от 06.04.2015г. №2,  стоимость контракта составила 319675,00 рублей и от 15.04.2015г. №3, стоимость контракта составила 290000,00 рублей. Указанные контракты в данный момент находится в стадии исполнения. </w:t>
      </w:r>
    </w:p>
    <w:p w:rsidR="00393DEC" w:rsidRDefault="00393DEC" w:rsidP="00393DEC">
      <w:pPr>
        <w:pStyle w:val="1"/>
        <w:tabs>
          <w:tab w:val="left" w:pos="9356"/>
        </w:tabs>
        <w:ind w:right="-81" w:firstLine="709"/>
        <w:jc w:val="both"/>
        <w:rPr>
          <w:sz w:val="28"/>
          <w:szCs w:val="28"/>
        </w:rPr>
      </w:pPr>
    </w:p>
    <w:p w:rsidR="00393DEC" w:rsidRDefault="00393DEC" w:rsidP="00393DEC">
      <w:pPr>
        <w:pStyle w:val="1"/>
        <w:tabs>
          <w:tab w:val="left" w:pos="9356"/>
        </w:tabs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заказов нарушений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не выявлено</w:t>
      </w:r>
      <w:r>
        <w:rPr>
          <w:sz w:val="28"/>
          <w:szCs w:val="28"/>
        </w:rPr>
        <w:t xml:space="preserve"> заявки от субъектов малого и среднего предпринимательства не поступают (за исключением указанного выше).</w:t>
      </w:r>
    </w:p>
    <w:p w:rsidR="00AA04C9" w:rsidRDefault="00AA04C9" w:rsidP="00AA04C9">
      <w:pPr>
        <w:pStyle w:val="1"/>
        <w:tabs>
          <w:tab w:val="left" w:pos="9356"/>
        </w:tabs>
        <w:spacing w:line="276" w:lineRule="auto"/>
        <w:ind w:left="720" w:right="-81"/>
        <w:jc w:val="both"/>
        <w:rPr>
          <w:sz w:val="28"/>
        </w:rPr>
      </w:pPr>
    </w:p>
    <w:p w:rsidR="00EC473B" w:rsidRPr="00EC473B" w:rsidRDefault="00EC473B" w:rsidP="00393DEC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C473B">
        <w:rPr>
          <w:rFonts w:ascii="Times New Roman" w:eastAsiaTheme="minorHAnsi" w:hAnsi="Times New Roman"/>
          <w:b/>
          <w:sz w:val="28"/>
          <w:szCs w:val="28"/>
          <w:lang w:eastAsia="en-US"/>
        </w:rPr>
        <w:t>Выводы</w:t>
      </w:r>
    </w:p>
    <w:p w:rsidR="00EC473B" w:rsidRDefault="00AA04C9" w:rsidP="003C45FB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A04C9">
        <w:rPr>
          <w:rFonts w:ascii="Times New Roman" w:hAnsi="Times New Roman"/>
          <w:sz w:val="28"/>
          <w:szCs w:val="28"/>
        </w:rPr>
        <w:t>При проверке использования средств нарушений не выявлено, предоставленная отчетность достоверна</w:t>
      </w:r>
      <w:r w:rsidR="00EC473B" w:rsidRPr="003C45F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E1A93" w:rsidRPr="007E1A93" w:rsidRDefault="007E1A93" w:rsidP="007E1A93">
      <w:pPr>
        <w:pStyle w:val="a3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C1A23" w:rsidRPr="007E1A93" w:rsidRDefault="00AC1A23" w:rsidP="00393DEC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E1A93">
        <w:rPr>
          <w:rFonts w:ascii="Times New Roman" w:hAnsi="Times New Roman"/>
          <w:b/>
          <w:sz w:val="28"/>
        </w:rPr>
        <w:t xml:space="preserve">Перечень </w:t>
      </w:r>
      <w:r w:rsidRPr="007E1A93">
        <w:rPr>
          <w:rFonts w:ascii="Times New Roman" w:hAnsi="Times New Roman"/>
          <w:b/>
          <w:sz w:val="28"/>
          <w:szCs w:val="28"/>
        </w:rPr>
        <w:t>законов и иных нормативных правовых актов, исполнение которых проверено в ходе контрольного мероприятия:</w:t>
      </w:r>
    </w:p>
    <w:p w:rsidR="00550F9F" w:rsidRDefault="00550F9F" w:rsidP="00FE73FE">
      <w:pPr>
        <w:pStyle w:val="1"/>
        <w:numPr>
          <w:ilvl w:val="0"/>
          <w:numId w:val="10"/>
        </w:numPr>
        <w:tabs>
          <w:tab w:val="left" w:pos="0"/>
        </w:tabs>
        <w:ind w:left="426" w:right="-81" w:hanging="426"/>
        <w:jc w:val="both"/>
        <w:rPr>
          <w:sz w:val="28"/>
          <w:szCs w:val="28"/>
        </w:rPr>
      </w:pPr>
      <w:r w:rsidRPr="00FE73FE">
        <w:rPr>
          <w:sz w:val="28"/>
          <w:szCs w:val="28"/>
        </w:rPr>
        <w:t>Бюджетный кодекс Российской Федерации.</w:t>
      </w:r>
    </w:p>
    <w:p w:rsidR="00FE73FE" w:rsidRPr="000408E5" w:rsidRDefault="00FE73FE" w:rsidP="00FE73FE">
      <w:pPr>
        <w:pStyle w:val="a3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right="-81" w:hanging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408E5">
        <w:rPr>
          <w:rFonts w:ascii="Times New Roman" w:hAnsi="Times New Roman"/>
          <w:sz w:val="28"/>
          <w:szCs w:val="28"/>
        </w:rPr>
        <w:t xml:space="preserve">Федеральный </w:t>
      </w:r>
      <w:hyperlink r:id="rId7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0408E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0408E5">
        <w:rPr>
          <w:rFonts w:ascii="Times New Roman" w:hAnsi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EE5830" w:rsidRPr="007B6B70" w:rsidRDefault="00EE5830" w:rsidP="005563AB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C1A23" w:rsidRDefault="00AC1A23" w:rsidP="00AC1A23">
      <w:pPr>
        <w:pStyle w:val="1"/>
        <w:tabs>
          <w:tab w:val="left" w:pos="709"/>
        </w:tabs>
        <w:spacing w:line="276" w:lineRule="auto"/>
        <w:ind w:right="-81"/>
        <w:jc w:val="both"/>
        <w:rPr>
          <w:sz w:val="28"/>
        </w:rPr>
      </w:pP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2D9" w:rsidRPr="00A66C1F" w:rsidRDefault="008E32D9" w:rsidP="001775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E35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3572">
        <w:rPr>
          <w:rFonts w:ascii="Times New Roman" w:hAnsi="Times New Roman" w:cs="Times New Roman"/>
          <w:sz w:val="28"/>
          <w:szCs w:val="28"/>
        </w:rPr>
        <w:t>Ходоева</w:t>
      </w:r>
      <w:proofErr w:type="spellEnd"/>
      <w:r w:rsidR="00DE3572"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8E32D9" w:rsidRPr="00A66C1F" w:rsidSect="00D2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93F"/>
    <w:multiLevelType w:val="hybridMultilevel"/>
    <w:tmpl w:val="D8C82312"/>
    <w:lvl w:ilvl="0" w:tplc="C0B6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C2F33"/>
    <w:multiLevelType w:val="hybridMultilevel"/>
    <w:tmpl w:val="50E6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2317"/>
    <w:multiLevelType w:val="hybridMultilevel"/>
    <w:tmpl w:val="C4B6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D0008"/>
    <w:multiLevelType w:val="hybridMultilevel"/>
    <w:tmpl w:val="C7CEAFEA"/>
    <w:lvl w:ilvl="0" w:tplc="C0B6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6438A"/>
    <w:multiLevelType w:val="hybridMultilevel"/>
    <w:tmpl w:val="FB349DB0"/>
    <w:lvl w:ilvl="0" w:tplc="88E89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487A42"/>
    <w:multiLevelType w:val="hybridMultilevel"/>
    <w:tmpl w:val="D9BC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97BFD"/>
    <w:multiLevelType w:val="hybridMultilevel"/>
    <w:tmpl w:val="1C66CB3A"/>
    <w:lvl w:ilvl="0" w:tplc="07F6B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697E1E"/>
    <w:multiLevelType w:val="hybridMultilevel"/>
    <w:tmpl w:val="13AE8134"/>
    <w:lvl w:ilvl="0" w:tplc="8D1E2496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D056364"/>
    <w:multiLevelType w:val="hybridMultilevel"/>
    <w:tmpl w:val="D8C82312"/>
    <w:lvl w:ilvl="0" w:tplc="C0B6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F013A0"/>
    <w:multiLevelType w:val="hybridMultilevel"/>
    <w:tmpl w:val="9804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22A82"/>
    <w:multiLevelType w:val="hybridMultilevel"/>
    <w:tmpl w:val="0D62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DE74D8C"/>
    <w:multiLevelType w:val="hybridMultilevel"/>
    <w:tmpl w:val="33CEBA3C"/>
    <w:lvl w:ilvl="0" w:tplc="3DB84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D9"/>
    <w:rsid w:val="00026427"/>
    <w:rsid w:val="000408E5"/>
    <w:rsid w:val="00133568"/>
    <w:rsid w:val="00177525"/>
    <w:rsid w:val="001A4D42"/>
    <w:rsid w:val="001F2BFC"/>
    <w:rsid w:val="002211F3"/>
    <w:rsid w:val="0026506E"/>
    <w:rsid w:val="002C4059"/>
    <w:rsid w:val="00393DEC"/>
    <w:rsid w:val="003C45FB"/>
    <w:rsid w:val="00432041"/>
    <w:rsid w:val="004D446F"/>
    <w:rsid w:val="0051189E"/>
    <w:rsid w:val="00542723"/>
    <w:rsid w:val="00550F9F"/>
    <w:rsid w:val="00553EEF"/>
    <w:rsid w:val="005563AB"/>
    <w:rsid w:val="00593017"/>
    <w:rsid w:val="005F1A2F"/>
    <w:rsid w:val="00606006"/>
    <w:rsid w:val="00616F38"/>
    <w:rsid w:val="006362AB"/>
    <w:rsid w:val="0066726B"/>
    <w:rsid w:val="00681534"/>
    <w:rsid w:val="006F2752"/>
    <w:rsid w:val="007722BB"/>
    <w:rsid w:val="007B6B70"/>
    <w:rsid w:val="007D4D50"/>
    <w:rsid w:val="007E1A93"/>
    <w:rsid w:val="00801525"/>
    <w:rsid w:val="008127EA"/>
    <w:rsid w:val="008B2598"/>
    <w:rsid w:val="008D1340"/>
    <w:rsid w:val="008E32D9"/>
    <w:rsid w:val="008F3C81"/>
    <w:rsid w:val="009858B1"/>
    <w:rsid w:val="00A80467"/>
    <w:rsid w:val="00AA04C9"/>
    <w:rsid w:val="00AC1A23"/>
    <w:rsid w:val="00B115FB"/>
    <w:rsid w:val="00B3400A"/>
    <w:rsid w:val="00B50AE1"/>
    <w:rsid w:val="00B5109C"/>
    <w:rsid w:val="00B6286B"/>
    <w:rsid w:val="00B91CDC"/>
    <w:rsid w:val="00BF4F71"/>
    <w:rsid w:val="00C25DBF"/>
    <w:rsid w:val="00D251E1"/>
    <w:rsid w:val="00D409BF"/>
    <w:rsid w:val="00D92FE7"/>
    <w:rsid w:val="00DC1EB0"/>
    <w:rsid w:val="00DE3572"/>
    <w:rsid w:val="00E06490"/>
    <w:rsid w:val="00E72D7F"/>
    <w:rsid w:val="00EC473B"/>
    <w:rsid w:val="00EE5830"/>
    <w:rsid w:val="00F01467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264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12">
    <w:name w:val="Style12"/>
    <w:basedOn w:val="a"/>
    <w:rsid w:val="00026427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26427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026427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C1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33568"/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basedOn w:val="a0"/>
    <w:rsid w:val="00133568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13356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D1340"/>
    <w:rPr>
      <w:color w:val="0000FF"/>
      <w:u w:val="single"/>
    </w:rPr>
  </w:style>
  <w:style w:type="paragraph" w:customStyle="1" w:styleId="ConsPlusCell">
    <w:name w:val="ConsPlusCell"/>
    <w:uiPriority w:val="99"/>
    <w:rsid w:val="008D13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Normal (Web)"/>
    <w:basedOn w:val="a"/>
    <w:uiPriority w:val="99"/>
    <w:unhideWhenUsed/>
    <w:rsid w:val="008D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D134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D134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264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12">
    <w:name w:val="Style12"/>
    <w:basedOn w:val="a"/>
    <w:rsid w:val="00026427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26427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026427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C1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33568"/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basedOn w:val="a0"/>
    <w:rsid w:val="00133568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13356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D1340"/>
    <w:rPr>
      <w:color w:val="0000FF"/>
      <w:u w:val="single"/>
    </w:rPr>
  </w:style>
  <w:style w:type="paragraph" w:customStyle="1" w:styleId="ConsPlusCell">
    <w:name w:val="ConsPlusCell"/>
    <w:uiPriority w:val="99"/>
    <w:rsid w:val="008D13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Normal (Web)"/>
    <w:basedOn w:val="a"/>
    <w:uiPriority w:val="99"/>
    <w:unhideWhenUsed/>
    <w:rsid w:val="008D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D134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D13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DB95563B3CC8A4CEF4E266087B766F45893B38274E9C0A4EE9BE035Fz16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6</cp:revision>
  <cp:lastPrinted>2014-06-10T00:54:00Z</cp:lastPrinted>
  <dcterms:created xsi:type="dcterms:W3CDTF">2015-08-27T01:44:00Z</dcterms:created>
  <dcterms:modified xsi:type="dcterms:W3CDTF">2015-08-27T01:58:00Z</dcterms:modified>
</cp:coreProperties>
</file>